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504D" w14:textId="77777777" w:rsidR="00A7197A" w:rsidRPr="00A7197A" w:rsidRDefault="00A7197A" w:rsidP="00A7197A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</w:pPr>
      <w:r w:rsidRPr="00A7197A">
        <w:rPr>
          <w:rFonts w:ascii="Times New Roman" w:eastAsia="Times New Roman" w:hAnsi="Times New Roman" w:cs="Times New Roman"/>
          <w:color w:val="231F20"/>
          <w:kern w:val="0"/>
          <w:sz w:val="26"/>
          <w:szCs w:val="26"/>
          <w:lang w:eastAsia="hr-HR"/>
          <w14:ligatures w14:val="none"/>
        </w:rPr>
        <w:t>OBRAZAC POZIVA ZA ORGANIZACIJU VIŠEDNEVNE IZVANUČIONIČKE NASTAVE</w:t>
      </w:r>
    </w:p>
    <w:tbl>
      <w:tblPr>
        <w:tblW w:w="29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1474"/>
      </w:tblGrid>
      <w:tr w:rsidR="00A7197A" w:rsidRPr="00A7197A" w14:paraId="7C662BC0" w14:textId="77777777" w:rsidTr="00020C34"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278E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poziva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53B71" w14:textId="3D2AD32B" w:rsidR="00A7197A" w:rsidRPr="00A7197A" w:rsidRDefault="00A870BE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2/2023.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</w:tbl>
    <w:p w14:paraId="76A94C73" w14:textId="77777777" w:rsidR="00A7197A" w:rsidRPr="00A7197A" w:rsidRDefault="00A7197A" w:rsidP="00A719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7197A">
        <w:rPr>
          <w:rFonts w:ascii="Minion Pro" w:eastAsia="Times New Roman" w:hAnsi="Minion Pro" w:cs="Times New Roman"/>
          <w:color w:val="666666"/>
          <w:kern w:val="0"/>
          <w:sz w:val="24"/>
          <w:szCs w:val="24"/>
          <w:lang w:eastAsia="hr-HR"/>
          <w14:ligatures w14:val="none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61"/>
        <w:gridCol w:w="1838"/>
        <w:gridCol w:w="1603"/>
        <w:gridCol w:w="1650"/>
        <w:gridCol w:w="341"/>
        <w:gridCol w:w="370"/>
        <w:gridCol w:w="512"/>
        <w:gridCol w:w="242"/>
        <w:gridCol w:w="228"/>
        <w:gridCol w:w="145"/>
        <w:gridCol w:w="349"/>
        <w:gridCol w:w="969"/>
      </w:tblGrid>
      <w:tr w:rsidR="00020C34" w:rsidRPr="00A7197A" w14:paraId="17913622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6C09A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7B248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Podaci o školi: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F41E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tražene podatke:</w:t>
            </w:r>
          </w:p>
        </w:tc>
      </w:tr>
      <w:tr w:rsidR="00020C34" w:rsidRPr="00A7197A" w14:paraId="004CAA59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D674C5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A68CF" w14:textId="53D0510B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Naziv škole: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38C5D" w14:textId="3CDF651D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="00020C3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Prirodoslovna škola Karlovac</w:t>
            </w:r>
          </w:p>
        </w:tc>
      </w:tr>
      <w:tr w:rsidR="00020C34" w:rsidRPr="00A7197A" w14:paraId="5D4715CA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FD4A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FDC69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Adresa: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942DF" w14:textId="60581618" w:rsidR="00A7197A" w:rsidRPr="00A7197A" w:rsidRDefault="00020C34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Stjepana Mihalića 43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79BB4E76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1BC9B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72BF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E16BE" w14:textId="30775F45" w:rsidR="00A7197A" w:rsidRPr="00A7197A" w:rsidRDefault="00020C34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47 000 Karlovac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2A5C2619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BE041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FF70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E-adresa na koju se dostavlja poziv: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5312C" w14:textId="77777777" w:rsidR="00A7197A" w:rsidRPr="00A7197A" w:rsidRDefault="00A7197A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(čl. 13. st. 13.)</w:t>
            </w:r>
          </w:p>
        </w:tc>
      </w:tr>
      <w:tr w:rsidR="00020C34" w:rsidRPr="00A7197A" w14:paraId="457CD338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2E610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C27A0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Korisnici usluge su učenici:</w:t>
            </w:r>
          </w:p>
        </w:tc>
        <w:tc>
          <w:tcPr>
            <w:tcW w:w="33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98EACF" w14:textId="22A79157" w:rsidR="00A7197A" w:rsidRPr="00A7197A" w:rsidRDefault="00020C34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Drugih i trećih (2.ei, 3.a, 3.c, 3.d)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4DE3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razreda</w:t>
            </w:r>
          </w:p>
        </w:tc>
      </w:tr>
      <w:tr w:rsidR="00020C34" w:rsidRPr="00A7197A" w14:paraId="3571B4D2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BFE7E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F891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Tip putovanja: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B15D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Uz planirano upisati broj dana i noćenja:</w:t>
            </w:r>
          </w:p>
        </w:tc>
      </w:tr>
      <w:tr w:rsidR="007863FD" w:rsidRPr="00A7197A" w14:paraId="1A12E5BE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29C5A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A50E26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C9F65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Škola u prirodi</w:t>
            </w:r>
          </w:p>
        </w:tc>
        <w:tc>
          <w:tcPr>
            <w:tcW w:w="2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BCC7F" w14:textId="77777777" w:rsidR="00A7197A" w:rsidRPr="00A7197A" w:rsidRDefault="00A7197A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9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0DFB4" w14:textId="77777777" w:rsidR="00A7197A" w:rsidRPr="00A7197A" w:rsidRDefault="00A7197A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7863FD" w:rsidRPr="00A7197A" w14:paraId="6CF4C9CA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46C7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2AF4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CC308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Višednevna terenska nastava</w:t>
            </w:r>
          </w:p>
        </w:tc>
        <w:tc>
          <w:tcPr>
            <w:tcW w:w="2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DB7A7" w14:textId="77777777" w:rsidR="00A7197A" w:rsidRPr="00A7197A" w:rsidRDefault="00A7197A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9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B6600" w14:textId="77777777" w:rsidR="00A7197A" w:rsidRPr="00A7197A" w:rsidRDefault="00A7197A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7863FD" w:rsidRPr="00A7197A" w14:paraId="4DEF35AC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E48A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5719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3F95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Školska ekskurzija</w:t>
            </w:r>
          </w:p>
        </w:tc>
        <w:tc>
          <w:tcPr>
            <w:tcW w:w="2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422526" w14:textId="7B2C206F" w:rsidR="00A7197A" w:rsidRPr="00A7197A" w:rsidRDefault="00020C34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5  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9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7FDC4" w14:textId="2622E721" w:rsidR="00A7197A" w:rsidRPr="00A7197A" w:rsidRDefault="00020C34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4  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7863FD" w:rsidRPr="00A7197A" w14:paraId="021643FF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EAEFC8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DC5D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9C930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Posjet</w:t>
            </w:r>
          </w:p>
        </w:tc>
        <w:tc>
          <w:tcPr>
            <w:tcW w:w="2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0D13B" w14:textId="77777777" w:rsidR="00A7197A" w:rsidRPr="00A7197A" w:rsidRDefault="00A7197A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dana</w:t>
            </w:r>
          </w:p>
        </w:tc>
        <w:tc>
          <w:tcPr>
            <w:tcW w:w="19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77092" w14:textId="77777777" w:rsidR="00A7197A" w:rsidRPr="00A7197A" w:rsidRDefault="00A7197A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noćenja</w:t>
            </w:r>
          </w:p>
        </w:tc>
      </w:tr>
      <w:tr w:rsidR="00020C34" w:rsidRPr="00A7197A" w14:paraId="519FEF2D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B2E88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4.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74E74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Odredište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997C3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područje, ime/imena države/država:</w:t>
            </w:r>
          </w:p>
        </w:tc>
      </w:tr>
      <w:tr w:rsidR="00020C34" w:rsidRPr="00A7197A" w14:paraId="317E6B1C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77B4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31E64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5D142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Područje u Republici Hrvatskoj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DA0F00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08DE497E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DFF19A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44986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6AF9D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Država/e u inozemstvu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DBBC95" w14:textId="1FD3F093" w:rsidR="00A7197A" w:rsidRPr="00A7197A" w:rsidRDefault="00020C34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Mađarska, Slovačka, Češka, Austrija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6EAD2ACC" w14:textId="77777777" w:rsidTr="007863FD">
        <w:tc>
          <w:tcPr>
            <w:tcW w:w="4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62471" w14:textId="77777777" w:rsidR="00A7197A" w:rsidRPr="00A7197A" w:rsidRDefault="00A7197A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5.</w:t>
            </w:r>
          </w:p>
        </w:tc>
        <w:tc>
          <w:tcPr>
            <w:tcW w:w="38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0D4D6" w14:textId="77777777" w:rsidR="00A7197A" w:rsidRPr="00A7197A" w:rsidRDefault="00A7197A" w:rsidP="00A719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Planirano vrijeme realizacije</w:t>
            </w:r>
          </w:p>
          <w:p w14:paraId="2511E65E" w14:textId="77777777" w:rsidR="00A7197A" w:rsidRPr="00A7197A" w:rsidRDefault="00A7197A" w:rsidP="00A719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  <w:t>(predložiti u okvirnom terminu od dva tjedna):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F68B5" w14:textId="4ED3F1A0" w:rsidR="00A7197A" w:rsidRPr="00A7197A" w:rsidRDefault="00020C34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22.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20C94F" w14:textId="4A8EC3D5" w:rsidR="00A7197A" w:rsidRPr="00A7197A" w:rsidRDefault="00020C34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</w:t>
            </w:r>
            <w:r w:rsidR="004F3C3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7C891" w14:textId="2F4DBA10" w:rsidR="00A7197A" w:rsidRPr="00A7197A" w:rsidRDefault="00020C34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06.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65FF5" w14:textId="6FCC0073" w:rsidR="00A7197A" w:rsidRPr="00A7197A" w:rsidRDefault="00020C34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07.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C0874" w14:textId="70B7EDAB" w:rsidR="00A7197A" w:rsidRPr="00A7197A" w:rsidRDefault="00020C34" w:rsidP="00A71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2024.</w:t>
            </w:r>
          </w:p>
        </w:tc>
      </w:tr>
      <w:tr w:rsidR="00020C34" w:rsidRPr="00A7197A" w14:paraId="1189F5F4" w14:textId="77777777" w:rsidTr="007863FD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44FBA17" w14:textId="77777777" w:rsidR="00A7197A" w:rsidRPr="00A7197A" w:rsidRDefault="00A7197A" w:rsidP="00A7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01A2C014" w14:textId="77777777" w:rsidR="00A7197A" w:rsidRPr="00A7197A" w:rsidRDefault="00A7197A" w:rsidP="00A7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eastAsia="hr-HR"/>
                <w14:ligatures w14:val="none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AF69D3" w14:textId="77777777" w:rsidR="00A7197A" w:rsidRPr="00A7197A" w:rsidRDefault="00A7197A" w:rsidP="00A7197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BA415" w14:textId="77777777" w:rsidR="00A7197A" w:rsidRPr="00A7197A" w:rsidRDefault="00A7197A" w:rsidP="00A7197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2BC87" w14:textId="77777777" w:rsidR="00A7197A" w:rsidRPr="00A7197A" w:rsidRDefault="00A7197A" w:rsidP="00A7197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Datum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76D79" w14:textId="77777777" w:rsidR="00A7197A" w:rsidRPr="00A7197A" w:rsidRDefault="00A7197A" w:rsidP="00A7197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Mjesec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CF7A0B" w14:textId="77777777" w:rsidR="00A7197A" w:rsidRPr="00A7197A" w:rsidRDefault="00A7197A" w:rsidP="00A7197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Godina</w:t>
            </w:r>
          </w:p>
        </w:tc>
      </w:tr>
      <w:tr w:rsidR="00020C34" w:rsidRPr="00A7197A" w14:paraId="19278878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D522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58B12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Broj sudionika: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24F06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broj:</w:t>
            </w:r>
          </w:p>
        </w:tc>
      </w:tr>
      <w:tr w:rsidR="00020C34" w:rsidRPr="00A7197A" w14:paraId="6304CEBF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B308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2333D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2496D5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učenika</w:t>
            </w:r>
          </w:p>
        </w:tc>
        <w:tc>
          <w:tcPr>
            <w:tcW w:w="1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BB43F7" w14:textId="4CC2CAD5" w:rsidR="00A7197A" w:rsidRPr="00A7197A" w:rsidRDefault="00020C34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60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28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2B4BB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 mogućnošću odstupanja za tri učenika</w:t>
            </w:r>
          </w:p>
        </w:tc>
      </w:tr>
      <w:tr w:rsidR="00020C34" w:rsidRPr="00A7197A" w14:paraId="71A7BA3A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C6DB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A211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24ECEA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Predviđeni broj učitelja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19A43" w14:textId="67EC37A0" w:rsidR="00A7197A" w:rsidRPr="00A7197A" w:rsidRDefault="00020C34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</w:tr>
      <w:tr w:rsidR="00020C34" w:rsidRPr="00A7197A" w14:paraId="1E97E532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0449F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563DA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5EB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Očekivani broj gratis ponuda za učenike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34982" w14:textId="6C1EE4B1" w:rsidR="00A7197A" w:rsidRPr="00A7197A" w:rsidRDefault="00020C34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2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2C50F3EC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406C9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7.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34E0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Plan puta: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26171A" w14:textId="77777777" w:rsidR="00A7197A" w:rsidRPr="00A7197A" w:rsidRDefault="00A7197A" w:rsidP="00A7197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traženo:</w:t>
            </w:r>
          </w:p>
        </w:tc>
      </w:tr>
      <w:tr w:rsidR="00020C34" w:rsidRPr="00A7197A" w14:paraId="740F665E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AA7668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D4D2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Mjesto polaska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65F37" w14:textId="2A8CEA0B" w:rsidR="00A7197A" w:rsidRPr="00A7197A" w:rsidRDefault="00020C34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Karlovac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585C1FA0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7167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69A72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Imena mjesta (gradova i/ili naselja) koja se posjećuju: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FC382" w14:textId="6A1E5365" w:rsidR="00A7197A" w:rsidRPr="00A7197A" w:rsidRDefault="00020C34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Budimpešta, Bratislava, Prag, Telč, Beč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2FA3787A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62F50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8.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C2095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Vrsta prijevoza: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EE5E4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kombinacije:</w:t>
            </w:r>
          </w:p>
        </w:tc>
      </w:tr>
      <w:tr w:rsidR="00020C34" w:rsidRPr="00A7197A" w14:paraId="180ADFE0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19A0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8E600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788F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Autobus koji udovoljava zakonskim propisima za prijevoz učenika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E7F69" w14:textId="287245B3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  <w:r w:rsidR="00020C34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020C34" w:rsidRPr="00A7197A" w14:paraId="7DBBEABE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B4A1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lastRenderedPageBreak/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9683FD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5251C2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Vlak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758F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5959D062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96905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EB12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F9BF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Brod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FD276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73E4D879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9C1F6F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ECB6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7D0AD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Zrakoplov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61308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7AEB555E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17E23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0D903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208D4" w14:textId="44D3CEF1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Kombinirani prijevoz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98476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794EAEA2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6E153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9.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EEF77" w14:textId="63D6067B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Smještaj i prehrana: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5788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Označiti s X ili dopisati traženo:</w:t>
            </w:r>
          </w:p>
        </w:tc>
      </w:tr>
      <w:tr w:rsidR="00020C34" w:rsidRPr="00A7197A" w14:paraId="7D92A8CA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8E6EE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410C5A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3A546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Hostel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683A56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71124458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24C62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94750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17758" w14:textId="607E9874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Hotel, ako je moguće: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C360C" w14:textId="739278CB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</w:p>
        </w:tc>
      </w:tr>
      <w:tr w:rsidR="00020C34" w:rsidRPr="00A7197A" w14:paraId="53D1121B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4E9F0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F93B2" w14:textId="06C3C2E0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720900" w14:textId="727099A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bliže centru grada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03013" w14:textId="24301480" w:rsidR="00A7197A" w:rsidRPr="00A7197A" w:rsidRDefault="00020C34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Prag</w:t>
            </w:r>
          </w:p>
        </w:tc>
      </w:tr>
      <w:tr w:rsidR="00020C34" w:rsidRPr="00A7197A" w14:paraId="1DF2A1AD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B08169" w14:textId="47F102CF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14654" w14:textId="78A1B965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3CC4D" w14:textId="64C38DC8" w:rsidR="00A7197A" w:rsidRPr="00A7197A" w:rsidRDefault="00D60F3C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20C34">
              <w:rPr>
                <w:rFonts w:ascii="Minion Pro" w:eastAsia="Times New Roman" w:hAnsi="Minion Pro" w:cs="Times New Roman"/>
                <w:noProof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71B07A7" wp14:editId="01B1C777">
                      <wp:simplePos x="0" y="0"/>
                      <wp:positionH relativeFrom="column">
                        <wp:posOffset>-297815</wp:posOffset>
                      </wp:positionH>
                      <wp:positionV relativeFrom="paragraph">
                        <wp:posOffset>-347345</wp:posOffset>
                      </wp:positionV>
                      <wp:extent cx="388620" cy="289560"/>
                      <wp:effectExtent l="0" t="0" r="0" b="0"/>
                      <wp:wrapNone/>
                      <wp:docPr id="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0A9616" w14:textId="5430482D" w:rsidR="00020C34" w:rsidRPr="00020C34" w:rsidRDefault="00020C3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20C34">
                                    <w:rPr>
                                      <w:sz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B07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style="position:absolute;margin-left:-23.45pt;margin-top:-27.35pt;width:30.6pt;height:22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rn9wEAAMwDAAAOAAAAZHJzL2Uyb0RvYy54bWysU8tu2zAQvBfoPxC817Jd27UFy0GaNEWB&#10;9AEk/QCaoiyiJJdd0pbcr8+SchyjuRXVgSC13Nmd2eH6qreGHRQGDa7ik9GYM+Uk1NrtKv7z8e7d&#10;krMQhauFAacqflSBX23evll3vlRTaMHUChmBuFB2vuJtjL4siiBbZUUYgVeOgg2gFZGOuCtqFB2h&#10;W1NMx+NF0QHWHkGqEOjv7RDkm4zfNErG700TVGSm4tRbzCvmdZvWYrMW5Q6Fb7U8tSH+oQsrtKOi&#10;Z6hbEQXbo34FZbVECNDEkQRbQNNoqTIHYjMZ/8XmoRVeZS4kTvBnmcL/g5XfDg/+B7LYf4SeBphJ&#10;BH8P8ldgDm5a4XbqGhG6VomaCk+SZEXnQ3lKTVKHMiSQbfcVahqy2EfIQH2DNqlCPBmh0wCOZ9FV&#10;H5mkn++Xy8WUIpJC0+VqvshDKUT5nOwxxM8KLEubiiPNNIOLw32IqRlRPl9JtRzcaWPyXI1jXcVX&#10;8+k8J1xErI5kO6NtxZfj9A1GSBw/uTonR6HNsKcCxp1IJ54D49hve7qYyG+hPhJ9hMFe9Bxo0wL+&#10;4awja1U8/N4LVJyZL44kXE1ms+TFfJjNPyT2eBnZXkaEkwRV8cjZsL2J2b8D12uSutFZhpdOTr2S&#10;ZbI6J3snT16e862XR7h5AgAA//8DAFBLAwQUAAYACAAAACEALNGZU90AAAAJAQAADwAAAGRycy9k&#10;b3ducmV2LnhtbEyPTU/CQBCG7yb+h82YeINdsIAt3RKj8aoRxYTb0h3ahu5s011o/fcOJ73Nx5N3&#10;nsk3o2vFBfvQeNIwmyoQSKW3DVUavj5fJ48gQjRkTesJNfxggE1xe5ObzPqBPvCyjZXgEAqZ0VDH&#10;2GVShrJGZ8LUd0i8O/remchtX0nbm4HDXSvnSi2lMw3xhdp0+FxjedqenYbd23H/naj36sUtusGP&#10;SpJLpdb3d+PTGkTEMf7BcNVndSjY6eDPZINoNUySZcooF4tkBeJKJA8gDjxIZyCLXP7/oPgFAAD/&#10;/wMAUEsBAi0AFAAGAAgAAAAhALaDOJL+AAAA4QEAABMAAAAAAAAAAAAAAAAAAAAAAFtDb250ZW50&#10;X1R5cGVzXS54bWxQSwECLQAUAAYACAAAACEAOP0h/9YAAACUAQAACwAAAAAAAAAAAAAAAAAvAQAA&#10;X3JlbHMvLnJlbHNQSwECLQAUAAYACAAAACEAH1965/cBAADMAwAADgAAAAAAAAAAAAAAAAAuAgAA&#10;ZHJzL2Uyb0RvYy54bWxQSwECLQAUAAYACAAAACEALNGZU90AAAAJAQAADwAAAAAAAAAAAAAAAABR&#10;BAAAZHJzL2Rvd25yZXYueG1sUEsFBgAAAAAEAAQA8wAAAFsFAAAAAA==&#10;" filled="f" stroked="f">
                      <v:textbox>
                        <w:txbxContent>
                          <w:p w14:paraId="1B0A9616" w14:textId="5430482D" w:rsidR="00020C34" w:rsidRPr="00020C34" w:rsidRDefault="00020C34">
                            <w:pPr>
                              <w:rPr>
                                <w:sz w:val="18"/>
                              </w:rPr>
                            </w:pPr>
                            <w:r w:rsidRPr="00020C34">
                              <w:rPr>
                                <w:sz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izvan grada s mogućnošću korištenja javnog prijevoza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5159E5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(Ime grada/gradova)</w:t>
            </w:r>
          </w:p>
        </w:tc>
      </w:tr>
      <w:tr w:rsidR="00020C34" w:rsidRPr="00A7197A" w14:paraId="37D87C72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312A84" w14:textId="74A60F9C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8B40F" w14:textId="32B636B0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Segoe UI Symbol" w:eastAsia="Times New Roman" w:hAnsi="Segoe UI Symbol" w:cs="Segoe UI Symbol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☐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0A6CE" w14:textId="68412264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nije bitna udaljenost od grada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BD85F" w14:textId="2B1E802B" w:rsidR="00A7197A" w:rsidRPr="00A7197A" w:rsidRDefault="00020C34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Budimpešta</w:t>
            </w:r>
          </w:p>
        </w:tc>
      </w:tr>
      <w:tr w:rsidR="00020C34" w:rsidRPr="00A7197A" w14:paraId="1D155FB0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2AE348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DE7AC" w14:textId="37E7285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8D72E6" w14:textId="05D68898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Pansion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7DAAFD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16150349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04AA1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F302B" w14:textId="3A03544B" w:rsidR="00A7197A" w:rsidRPr="00A7197A" w:rsidRDefault="00020C34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020C34">
              <w:rPr>
                <w:rFonts w:ascii="Segoe UI Symbol" w:eastAsia="Times New Roman" w:hAnsi="Segoe UI Symbol" w:cs="Segoe UI Symbol"/>
                <w:noProof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F3D155C" wp14:editId="0C93D967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-624840</wp:posOffset>
                      </wp:positionV>
                      <wp:extent cx="243840" cy="243840"/>
                      <wp:effectExtent l="0" t="0" r="0" b="3810"/>
                      <wp:wrapNone/>
                      <wp:docPr id="217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0ED15" w14:textId="77777777" w:rsidR="00020C34" w:rsidRPr="00020C34" w:rsidRDefault="00020C34" w:rsidP="00020C34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20C34">
                                    <w:rPr>
                                      <w:color w:val="000000" w:themeColor="text1"/>
                                      <w:sz w:val="1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D155C" id="_x0000_s1027" type="#_x0000_t202" style="position:absolute;margin-left:-6.05pt;margin-top:-49.2pt;width:19.2pt;height:19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K29AEAANMDAAAOAAAAZHJzL2Uyb0RvYy54bWysU9tu2zAMfR+wfxD0vtjJki014hRduw4D&#10;ugvQ7QMUWY6FSaJGKbGzrx8lu2mwvQ3zg0Ca4iHPIbW5HqxhR4VBg6v5fFZyppyERrt9zb9/u3+1&#10;5ixE4RphwKman1Tg19uXLza9r9QCOjCNQkYgLlS9r3kXo6+KIshOWRFm4JWjYAtoRSQX90WDoid0&#10;a4pFWb4pesDGI0gVAv29G4N8m/HbVsn4pW2DiszUnHqL+cR87tJZbDei2qPwnZZTG+IfurBCOyp6&#10;hroTUbAD6r+grJYIAdo4k2ALaFstVeZAbOblH2weO+FV5kLiBH+WKfw/WPn5+Oi/IovDOxhogJlE&#10;8A8gfwTm4LYTbq9uEKHvlGio8DxJVvQ+VFNqkjpUIYHs+k/Q0JDFIUIGGlq0SRXiyQidBnA6i66G&#10;yCT9XCxfr5cUkRSa7FRBVE/JHkP8oMCyZNQcaaYZXBwfQhyvPl1JtRzca2PyXI1jfc2vVotVTriI&#10;WB1p7Yy2NV+X6RsXIXF875qcHIU2o029GDeRTjxHxnHYDUw3kyJJgx00J1IBYdwyehVkdIC/OOtp&#10;w2oefh4EKs7MR0dKXs2XiXfMznL1dkEOXkZ2lxHhJEHVPHI2mrcxr/FI+YYUb3VW47mTqWXanKzn&#10;tOVpNS/9fOv5LW5/AwAA//8DAFBLAwQUAAYACAAAACEAcLqRlN4AAAAKAQAADwAAAGRycy9kb3du&#10;cmV2LnhtbEyPy07DMBBF90j8gzVI3bV20hK1IU6FQN0WUR4SOzeeJhHxOIrdJvw9w4ru5nF050yx&#10;nVwnLjiE1pOGZKFAIFXetlRreH/bzdcgQjRkTecJNfxggG15e1OY3PqRXvFyiLXgEAq50dDE2OdS&#10;hqpBZ8LC90i8O/nBmcjtUEs7mJHDXSdTpTLpTEt8oTE9PjVYfR/OTsPH/vT1uVIv9bO770c/KUlu&#10;I7We3U2PDyAiTvEfhj99VoeSnY7+TDaITsM8SRNGudisVyCYSLMliCMPMqVAloW8fqH8BQAA//8D&#10;AFBLAQItABQABgAIAAAAIQC2gziS/gAAAOEBAAATAAAAAAAAAAAAAAAAAAAAAABbQ29udGVudF9U&#10;eXBlc10ueG1sUEsBAi0AFAAGAAgAAAAhADj9If/WAAAAlAEAAAsAAAAAAAAAAAAAAAAALwEAAF9y&#10;ZWxzLy5yZWxzUEsBAi0AFAAGAAgAAAAhAKfBMrb0AQAA0wMAAA4AAAAAAAAAAAAAAAAALgIAAGRy&#10;cy9lMm9Eb2MueG1sUEsBAi0AFAAGAAgAAAAhAHC6kZTeAAAACgEAAA8AAAAAAAAAAAAAAAAATgQA&#10;AGRycy9kb3ducmV2LnhtbFBLBQYAAAAABAAEAPMAAABZBQAAAAA=&#10;" filled="f" stroked="f">
                      <v:textbox>
                        <w:txbxContent>
                          <w:p w14:paraId="4060ED15" w14:textId="77777777" w:rsidR="00020C34" w:rsidRPr="00020C34" w:rsidRDefault="00020C34" w:rsidP="00020C34">
                            <w:pPr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20C34">
                              <w:rPr>
                                <w:color w:val="000000" w:themeColor="text1"/>
                                <w:sz w:val="1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7B158" w14:textId="4E2444A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polupansiona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B60FF" w14:textId="3D232412" w:rsidR="00A7197A" w:rsidRPr="00A7197A" w:rsidRDefault="00D60F3C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  <w:t>X</w:t>
            </w:r>
          </w:p>
        </w:tc>
      </w:tr>
      <w:tr w:rsidR="00020C34" w:rsidRPr="00A7197A" w14:paraId="25C97635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2BC9A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E500F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2B4A9" w14:textId="3BAD4978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Prehrana na bazi punoga pansiona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98252" w14:textId="4ABA93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020C34" w:rsidRPr="00A7197A" w14:paraId="00FD985F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890B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5996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f)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B9A40" w14:textId="263C5674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9772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3C0ADC69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CB2FA2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10.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F196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ponude uračunati: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ADF7D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Upisati traženo s imenima svakog muzeja, nacionalnog parka ili parka prirode, dvorca, grada, radionice i sl.:</w:t>
            </w:r>
          </w:p>
        </w:tc>
      </w:tr>
      <w:tr w:rsidR="00020C34" w:rsidRPr="00A7197A" w14:paraId="02AC2AF4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67D0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7BAC0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45AF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Ulaznice za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1F837" w14:textId="0089F791" w:rsidR="00A7197A" w:rsidRPr="00A7197A" w:rsidRDefault="00D60F3C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Vožnja Vltavom s ručkom, Zoo Praha (Zoologicka zahrada Praha), 3 ulaznice za disco u Pragu, dvorac Hradčani, </w:t>
            </w:r>
            <w:r w:rsidR="007863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katedrala sv.Vita, ručak u Beču – Wienerwald restoran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791871EE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8855F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13FDD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9BF486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Sudjelovanje u radionicama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0A07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7C66542A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7B7F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945FD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34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ECAC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Turističkog vodiča za razgled grada</w:t>
            </w:r>
          </w:p>
        </w:tc>
        <w:tc>
          <w:tcPr>
            <w:tcW w:w="48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64C9F" w14:textId="44FBF2FA" w:rsidR="00A7197A" w:rsidRPr="00A7197A" w:rsidRDefault="00D60F3C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X                                                              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(sva </w:t>
            </w:r>
            <w:r w:rsidR="00A7197A"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navedena odredišta)</w:t>
            </w:r>
          </w:p>
        </w:tc>
      </w:tr>
      <w:tr w:rsidR="00020C34" w:rsidRPr="00A7197A" w14:paraId="5C934436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B7B861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11.</w:t>
            </w:r>
          </w:p>
        </w:tc>
        <w:tc>
          <w:tcPr>
            <w:tcW w:w="57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295B73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 cijenu uključiti i stavke putnog osiguranja od:</w:t>
            </w:r>
          </w:p>
        </w:tc>
        <w:tc>
          <w:tcPr>
            <w:tcW w:w="28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A60824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Traženo označiti s X ili dopisati (za br. 12):</w:t>
            </w:r>
          </w:p>
        </w:tc>
      </w:tr>
      <w:tr w:rsidR="00020C34" w:rsidRPr="00A7197A" w14:paraId="5515C0FB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CC47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A55A3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a)</w:t>
            </w:r>
          </w:p>
        </w:tc>
        <w:tc>
          <w:tcPr>
            <w:tcW w:w="54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41579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posljedica nesretnoga slučaja i bolesti na putovanju u inozemstvu</w:t>
            </w:r>
          </w:p>
        </w:tc>
        <w:tc>
          <w:tcPr>
            <w:tcW w:w="28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892D4" w14:textId="64F6EF5A" w:rsidR="00A7197A" w:rsidRPr="00A7197A" w:rsidRDefault="00D60F3C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</w:p>
        </w:tc>
      </w:tr>
      <w:tr w:rsidR="00020C34" w:rsidRPr="00A7197A" w14:paraId="7AE443A0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9419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76009F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b)</w:t>
            </w:r>
          </w:p>
        </w:tc>
        <w:tc>
          <w:tcPr>
            <w:tcW w:w="54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02812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zdravstvenog osiguranja za vrijeme puta i boravka u inozemstvu</w:t>
            </w:r>
          </w:p>
        </w:tc>
        <w:tc>
          <w:tcPr>
            <w:tcW w:w="28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22B4F" w14:textId="7049312D" w:rsidR="00A7197A" w:rsidRPr="00A7197A" w:rsidRDefault="00D60F3C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68EC0811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33E5F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7C960E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c)</w:t>
            </w:r>
          </w:p>
        </w:tc>
        <w:tc>
          <w:tcPr>
            <w:tcW w:w="54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5853B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otkaza putovanja</w:t>
            </w:r>
          </w:p>
        </w:tc>
        <w:tc>
          <w:tcPr>
            <w:tcW w:w="28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502E0" w14:textId="42F07140" w:rsidR="00A7197A" w:rsidRPr="00A7197A" w:rsidRDefault="00D60F3C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2A4D2252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E52F6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C17897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d)</w:t>
            </w:r>
          </w:p>
        </w:tc>
        <w:tc>
          <w:tcPr>
            <w:tcW w:w="54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C0ECD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troškova pomoći povratka u mjesto polazišta u slučaju nesreće i bolesti</w:t>
            </w:r>
          </w:p>
        </w:tc>
        <w:tc>
          <w:tcPr>
            <w:tcW w:w="28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08F10" w14:textId="1D357F4A" w:rsidR="00A7197A" w:rsidRPr="00A7197A" w:rsidRDefault="00D60F3C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020C34" w:rsidRPr="00A7197A" w14:paraId="53B9EDE5" w14:textId="77777777" w:rsidTr="007863FD"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2A5E88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970D5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e)</w:t>
            </w:r>
          </w:p>
        </w:tc>
        <w:tc>
          <w:tcPr>
            <w:tcW w:w="54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EA64BC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oštećenja i gubitka prtljage</w:t>
            </w:r>
          </w:p>
        </w:tc>
        <w:tc>
          <w:tcPr>
            <w:tcW w:w="28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275377" w14:textId="286107F6" w:rsidR="00A7197A" w:rsidRPr="00A7197A" w:rsidRDefault="00D60F3C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X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</w:tr>
      <w:tr w:rsidR="00A7197A" w:rsidRPr="00A7197A" w14:paraId="52AE743D" w14:textId="77777777" w:rsidTr="007863FD">
        <w:tc>
          <w:tcPr>
            <w:tcW w:w="90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85916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12. Dostava ponuda:</w:t>
            </w:r>
          </w:p>
        </w:tc>
      </w:tr>
      <w:tr w:rsidR="00A7197A" w:rsidRPr="00A7197A" w14:paraId="5ADF77EA" w14:textId="77777777" w:rsidTr="007863FD">
        <w:tc>
          <w:tcPr>
            <w:tcW w:w="2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E1A6F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Rok dostave ponuda je</w:t>
            </w:r>
          </w:p>
        </w:tc>
        <w:tc>
          <w:tcPr>
            <w:tcW w:w="64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38D8BB" w14:textId="4C074455" w:rsidR="00A7197A" w:rsidRPr="00A7197A" w:rsidRDefault="004F3C3C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</w:t>
            </w:r>
            <w:r w:rsidR="003A4F13">
              <w:rPr>
                <w:rFonts w:ascii="Minion Pro" w:eastAsia="Times New Roman" w:hAnsi="Minion Pro" w:cs="Times New Roman"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3</w:t>
            </w:r>
            <w:r w:rsidR="00D60F3C">
              <w:rPr>
                <w:rFonts w:ascii="Minion Pro" w:eastAsia="Times New Roman" w:hAnsi="Minion Pro" w:cs="Times New Roman"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  <w:r w:rsidR="006C21C5">
              <w:rPr>
                <w:rFonts w:ascii="Minion Pro" w:eastAsia="Times New Roman" w:hAnsi="Minion Pro" w:cs="Times New Roman"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01</w:t>
            </w:r>
            <w:r w:rsidR="00D60F3C">
              <w:rPr>
                <w:rFonts w:ascii="Minion Pro" w:eastAsia="Times New Roman" w:hAnsi="Minion Pro" w:cs="Times New Roman"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.2024. </w:t>
            </w:r>
            <w:r w:rsidR="00A7197A"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godine do</w:t>
            </w:r>
            <w:r w:rsidR="00D60F3C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</w:t>
            </w:r>
            <w:r w:rsidR="00D60F3C">
              <w:rPr>
                <w:rFonts w:ascii="Minion Pro" w:eastAsia="Times New Roman" w:hAnsi="Minion Pro" w:cs="Times New Roman"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12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 </w:t>
            </w:r>
            <w:r w:rsidR="00A7197A" w:rsidRPr="00A7197A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sati.</w:t>
            </w:r>
          </w:p>
        </w:tc>
      </w:tr>
      <w:tr w:rsidR="00020C34" w:rsidRPr="00A7197A" w14:paraId="34448AA5" w14:textId="77777777" w:rsidTr="007863FD">
        <w:tc>
          <w:tcPr>
            <w:tcW w:w="6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8411F" w14:textId="77777777" w:rsidR="00A7197A" w:rsidRPr="00A7197A" w:rsidRDefault="00A7197A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Razmatranje ponuda održat će se u školi dana</w:t>
            </w:r>
          </w:p>
        </w:tc>
        <w:tc>
          <w:tcPr>
            <w:tcW w:w="1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7186E" w14:textId="61A620CA" w:rsidR="00A7197A" w:rsidRPr="00A7197A" w:rsidRDefault="006C21C5" w:rsidP="00A7197A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08</w:t>
            </w:r>
            <w:r w:rsidR="00D60F3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01</w:t>
            </w:r>
            <w:r w:rsidR="00D60F3C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.2024.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br/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310974" w14:textId="62F201CB" w:rsidR="00A7197A" w:rsidRPr="00A7197A" w:rsidRDefault="00D60F3C" w:rsidP="00A7197A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>U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14</w:t>
            </w:r>
            <w:r w:rsidR="00A7197A" w:rsidRPr="00A7197A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eastAsia="hr-HR"/>
                <w14:ligatures w14:val="none"/>
              </w:rPr>
              <w:t xml:space="preserve"> sati</w:t>
            </w:r>
          </w:p>
        </w:tc>
      </w:tr>
    </w:tbl>
    <w:p w14:paraId="1746CC44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lastRenderedPageBreak/>
        <w:t>1. Prije potpisivanja ugovora za ponudu odabrani davatelj usluga dužan je dostaviti ili dati školi na uvid:</w:t>
      </w:r>
    </w:p>
    <w:p w14:paraId="12170E1E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dokaz o registraciji (preslika izvatka iz sudskog ili obrtnog registra) iz kojeg je razvidno da je davatelj usluga registriran za obavljanje djelatnosti turističke agencije,</w:t>
      </w:r>
    </w:p>
    <w:p w14:paraId="19855E55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2C8096A8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2. Mjesec dana prije realizacije ugovora odabrani davatelj usluga dužan je dostaviti ili dati školi na uvid:</w:t>
      </w:r>
    </w:p>
    <w:p w14:paraId="5C207236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dokaz o osiguranju jamčevine za slučaj nesolventnosti (za višednevnu ekskurziju ili višednevnu terensku nastavu),</w:t>
      </w:r>
    </w:p>
    <w:p w14:paraId="63CA70E2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68598430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3. U slučaju da se poziv objavljuje sukladno čl. 13. st. 12. Pravilnika, dokaz iz točke 2. dostavlja se sedam (7) dana prije realizacije ugovora.</w:t>
      </w:r>
    </w:p>
    <w:p w14:paraId="4D310977" w14:textId="77777777" w:rsidR="007863FD" w:rsidRDefault="007863FD" w:rsidP="007863FD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Napomena:</w:t>
      </w:r>
    </w:p>
    <w:p w14:paraId="6D4506E0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1) Pristigle ponude trebaju sadržavati i u cijenu uključivati:</w:t>
      </w:r>
    </w:p>
    <w:p w14:paraId="0C25A7C1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prijevoz sudionika isključivo prijevoznim sredstvima koji udovoljavaju propisima,</w:t>
      </w:r>
    </w:p>
    <w:p w14:paraId="1BA14BA4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osiguranje odgovornosti i jamčevine.</w:t>
      </w:r>
    </w:p>
    <w:p w14:paraId="15DF92B8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2) Ponude trebaju biti:</w:t>
      </w:r>
    </w:p>
    <w:p w14:paraId="3D0C62E7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a) u skladu s posebnim propisima kojima se uređuje pružanje usluga u turizmu i obavljanje ugostiteljske djelatnosti ili sukladno posebnim propisima,</w:t>
      </w:r>
    </w:p>
    <w:p w14:paraId="1F3B0B64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b) razrađene prema traženim točkama i s iskazanom ukupnom cijenom za pojedinog učenika.</w:t>
      </w:r>
    </w:p>
    <w:p w14:paraId="3730BC24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3) U obzir će se uzimati ponude zaprimljene poštom na školsku ustanovu do navedenoga roka (dana i sata), odnosno e-poštom ako se postupak provodi sukladno čl. 13. st. 13. ovoga Pravilnika.</w:t>
      </w:r>
    </w:p>
    <w:p w14:paraId="63AE8F7C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AC38328" w14:textId="77777777" w:rsidR="007863FD" w:rsidRDefault="007863FD" w:rsidP="007863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5) Potencijalni davatelj usluga ne može dopisivati i nuditi dodatne pogodnosti.</w:t>
      </w:r>
    </w:p>
    <w:p w14:paraId="499333E5" w14:textId="77777777" w:rsidR="0024755A" w:rsidRDefault="0024755A"/>
    <w:sectPr w:rsidR="00247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54207" w14:textId="77777777" w:rsidR="00AB125C" w:rsidRDefault="00AB125C" w:rsidP="00133A11">
      <w:pPr>
        <w:spacing w:after="0" w:line="240" w:lineRule="auto"/>
      </w:pPr>
      <w:r>
        <w:separator/>
      </w:r>
    </w:p>
  </w:endnote>
  <w:endnote w:type="continuationSeparator" w:id="0">
    <w:p w14:paraId="0AC31934" w14:textId="77777777" w:rsidR="00AB125C" w:rsidRDefault="00AB125C" w:rsidP="0013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78BC" w14:textId="77777777" w:rsidR="00AB125C" w:rsidRDefault="00AB125C" w:rsidP="00133A11">
      <w:pPr>
        <w:spacing w:after="0" w:line="240" w:lineRule="auto"/>
      </w:pPr>
      <w:r>
        <w:separator/>
      </w:r>
    </w:p>
  </w:footnote>
  <w:footnote w:type="continuationSeparator" w:id="0">
    <w:p w14:paraId="7AD70EA4" w14:textId="77777777" w:rsidR="00AB125C" w:rsidRDefault="00AB125C" w:rsidP="00133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4C"/>
    <w:rsid w:val="00020C34"/>
    <w:rsid w:val="000A475E"/>
    <w:rsid w:val="00133A11"/>
    <w:rsid w:val="0024755A"/>
    <w:rsid w:val="003A4F13"/>
    <w:rsid w:val="003A7C4C"/>
    <w:rsid w:val="004F3C3C"/>
    <w:rsid w:val="006C21C5"/>
    <w:rsid w:val="007863FD"/>
    <w:rsid w:val="00963475"/>
    <w:rsid w:val="009B4BB4"/>
    <w:rsid w:val="00A7197A"/>
    <w:rsid w:val="00A870BE"/>
    <w:rsid w:val="00AB125C"/>
    <w:rsid w:val="00D6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9E1B"/>
  <w15:chartTrackingRefBased/>
  <w15:docId w15:val="{10B6E039-18E8-451F-B401-2A7B4DB8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78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kurziv">
    <w:name w:val="kurziv"/>
    <w:basedOn w:val="Zadanifontodlomka"/>
    <w:rsid w:val="007863FD"/>
  </w:style>
  <w:style w:type="paragraph" w:styleId="Zaglavlje">
    <w:name w:val="header"/>
    <w:basedOn w:val="Normal"/>
    <w:link w:val="ZaglavljeChar"/>
    <w:uiPriority w:val="99"/>
    <w:unhideWhenUsed/>
    <w:rsid w:val="0013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3A11"/>
  </w:style>
  <w:style w:type="paragraph" w:styleId="Podnoje">
    <w:name w:val="footer"/>
    <w:basedOn w:val="Normal"/>
    <w:link w:val="PodnojeChar"/>
    <w:uiPriority w:val="99"/>
    <w:unhideWhenUsed/>
    <w:rsid w:val="00133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Franić</dc:creator>
  <cp:keywords/>
  <dc:description/>
  <cp:lastModifiedBy>Korisnik</cp:lastModifiedBy>
  <cp:revision>9</cp:revision>
  <dcterms:created xsi:type="dcterms:W3CDTF">2023-10-26T09:08:00Z</dcterms:created>
  <dcterms:modified xsi:type="dcterms:W3CDTF">2023-12-29T12:26:00Z</dcterms:modified>
</cp:coreProperties>
</file>